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9ECF" w14:textId="1C5678D1" w:rsidR="00526ED0" w:rsidRDefault="00386DCA"/>
    <w:p w14:paraId="3C659D07" w14:textId="66893599" w:rsidR="006F7648" w:rsidRDefault="006F7648"/>
    <w:p w14:paraId="49B45AB6" w14:textId="44601AC2" w:rsidR="006F7648" w:rsidRPr="006F7648" w:rsidRDefault="00260B0F" w:rsidP="006C3E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&amp; LEGAL ISSUES IN MENTAL HEALTHCARE VIRTUAL SEMINAR</w:t>
      </w:r>
      <w:r w:rsidR="006F7648" w:rsidRPr="006F7648">
        <w:rPr>
          <w:rFonts w:ascii="Times New Roman" w:hAnsi="Times New Roman" w:cs="Times New Roman"/>
        </w:rPr>
        <w:t xml:space="preserve"> REGISTRATION FORM</w:t>
      </w:r>
    </w:p>
    <w:p w14:paraId="2708E763" w14:textId="3C67B5A4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Thursday, April 21, </w:t>
      </w:r>
      <w:proofErr w:type="gramStart"/>
      <w:r w:rsidRPr="006F7648">
        <w:rPr>
          <w:rFonts w:ascii="Times New Roman" w:hAnsi="Times New Roman" w:cs="Times New Roman"/>
        </w:rPr>
        <w:t>202</w:t>
      </w:r>
      <w:r w:rsidR="00D255DB">
        <w:rPr>
          <w:rFonts w:ascii="Times New Roman" w:hAnsi="Times New Roman" w:cs="Times New Roman"/>
        </w:rPr>
        <w:t>2</w:t>
      </w:r>
      <w:proofErr w:type="gramEnd"/>
      <w:r w:rsidRPr="006F7648">
        <w:rPr>
          <w:rFonts w:ascii="Times New Roman" w:hAnsi="Times New Roman" w:cs="Times New Roman"/>
        </w:rPr>
        <w:t xml:space="preserve"> </w:t>
      </w:r>
      <w:r w:rsidR="00D557BA">
        <w:rPr>
          <w:rFonts w:ascii="Times New Roman" w:hAnsi="Times New Roman" w:cs="Times New Roman"/>
        </w:rPr>
        <w:t>from</w:t>
      </w:r>
      <w:r w:rsidRPr="006F7648">
        <w:rPr>
          <w:rFonts w:ascii="Times New Roman" w:hAnsi="Times New Roman" w:cs="Times New Roman"/>
        </w:rPr>
        <w:t xml:space="preserve"> 8:30 AM </w:t>
      </w:r>
      <w:r w:rsidR="00D557BA">
        <w:rPr>
          <w:rFonts w:ascii="Times New Roman" w:hAnsi="Times New Roman" w:cs="Times New Roman"/>
        </w:rPr>
        <w:t>until</w:t>
      </w:r>
      <w:r w:rsidRPr="006F7648">
        <w:rPr>
          <w:rFonts w:ascii="Times New Roman" w:hAnsi="Times New Roman" w:cs="Times New Roman"/>
        </w:rPr>
        <w:t xml:space="preserve"> 4:00 PM</w:t>
      </w:r>
    </w:p>
    <w:p w14:paraId="38DA0BF2" w14:textId="1C096846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(</w:t>
      </w:r>
      <w:proofErr w:type="gramStart"/>
      <w:r w:rsidRPr="006F7648">
        <w:rPr>
          <w:rFonts w:ascii="Times New Roman" w:hAnsi="Times New Roman" w:cs="Times New Roman"/>
        </w:rPr>
        <w:t>with</w:t>
      </w:r>
      <w:proofErr w:type="gramEnd"/>
      <w:r w:rsidRPr="006F7648">
        <w:rPr>
          <w:rFonts w:ascii="Times New Roman" w:hAnsi="Times New Roman" w:cs="Times New Roman"/>
        </w:rPr>
        <w:t xml:space="preserve"> two 15 minute breaks and hour lunch break)</w:t>
      </w:r>
    </w:p>
    <w:p w14:paraId="2FF21510" w14:textId="751EC560" w:rsidR="006F7648" w:rsidRPr="006F7648" w:rsidRDefault="006F7648" w:rsidP="006F7648">
      <w:pPr>
        <w:rPr>
          <w:rFonts w:ascii="Times New Roman" w:hAnsi="Times New Roman" w:cs="Times New Roman"/>
        </w:rPr>
      </w:pPr>
    </w:p>
    <w:p w14:paraId="467B0010" w14:textId="4F3356C8" w:rsidR="006F7648" w:rsidRDefault="006F7648" w:rsidP="006F7648">
      <w:pPr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STEP 1: Register online at: </w:t>
      </w:r>
      <w:hyperlink r:id="rId6" w:history="1">
        <w:r w:rsidR="001E17FF" w:rsidRPr="0048681E">
          <w:rPr>
            <w:rStyle w:val="Hyperlink"/>
            <w:rFonts w:ascii="Times New Roman" w:hAnsi="Times New Roman" w:cs="Times New Roman"/>
          </w:rPr>
          <w:t>https://us06web.zoom.us/webinar/register/WN_BPEEoix4QN2g7hBUj7A_XQ</w:t>
        </w:r>
      </w:hyperlink>
    </w:p>
    <w:p w14:paraId="3EF7B990" w14:textId="40968D59" w:rsidR="006F7648" w:rsidRPr="006F7648" w:rsidRDefault="006F7648" w:rsidP="006F7648">
      <w:pPr>
        <w:rPr>
          <w:rFonts w:ascii="Times New Roman" w:hAnsi="Times New Roman" w:cs="Times New Roman"/>
        </w:rPr>
      </w:pPr>
    </w:p>
    <w:p w14:paraId="6AB96679" w14:textId="5BD3EC91" w:rsidR="006F7648" w:rsidRPr="006F7648" w:rsidRDefault="006F7648" w:rsidP="006F7648">
      <w:pPr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STEP 2: Submit Form and Payment by Check (made payable to "Alabama Council")</w:t>
      </w:r>
    </w:p>
    <w:p w14:paraId="6C276784" w14:textId="3EBB21EC" w:rsidR="006F7648" w:rsidRPr="006F7648" w:rsidRDefault="006F7648" w:rsidP="006F7648">
      <w:pPr>
        <w:rPr>
          <w:rFonts w:ascii="Times New Roman" w:hAnsi="Times New Roman" w:cs="Times New Roman"/>
        </w:rPr>
      </w:pPr>
    </w:p>
    <w:p w14:paraId="17C2B894" w14:textId="090DD4EB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Name: </w:t>
      </w:r>
      <w:r w:rsidRPr="006F7648">
        <w:rPr>
          <w:rFonts w:ascii="Times New Roman" w:hAnsi="Times New Roman" w:cs="Times New Roman"/>
        </w:rPr>
        <w:tab/>
      </w:r>
      <w:r w:rsidRPr="006F7648">
        <w:rPr>
          <w:rFonts w:ascii="Times New Roman" w:hAnsi="Times New Roman" w:cs="Times New Roman"/>
        </w:rPr>
        <w:tab/>
        <w:t xml:space="preserve">_____________________________________________________________ </w:t>
      </w:r>
    </w:p>
    <w:p w14:paraId="2C113506" w14:textId="08460CF8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Organization: </w:t>
      </w:r>
      <w:r w:rsidRPr="006F7648">
        <w:rPr>
          <w:rFonts w:ascii="Times New Roman" w:hAnsi="Times New Roman" w:cs="Times New Roman"/>
        </w:rPr>
        <w:tab/>
        <w:t>_____________________________________________________________</w:t>
      </w:r>
    </w:p>
    <w:p w14:paraId="34B0FC9E" w14:textId="0B067D71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Address: </w:t>
      </w:r>
      <w:r w:rsidRPr="006F7648">
        <w:rPr>
          <w:rFonts w:ascii="Times New Roman" w:hAnsi="Times New Roman" w:cs="Times New Roman"/>
        </w:rPr>
        <w:tab/>
        <w:t xml:space="preserve">_____________________________________________________________ </w:t>
      </w:r>
    </w:p>
    <w:p w14:paraId="68A89FF6" w14:textId="7AFDD339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City/State/Zip:  _____________________________________________________________ </w:t>
      </w:r>
    </w:p>
    <w:p w14:paraId="04D81929" w14:textId="106B98A3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Phone: </w:t>
      </w:r>
      <w:r w:rsidRPr="006F7648">
        <w:rPr>
          <w:rFonts w:ascii="Times New Roman" w:hAnsi="Times New Roman" w:cs="Times New Roman"/>
        </w:rPr>
        <w:tab/>
        <w:t>_____________________________________</w:t>
      </w:r>
      <w:r w:rsidR="006C3EBF">
        <w:rPr>
          <w:rFonts w:ascii="Times New Roman" w:hAnsi="Times New Roman" w:cs="Times New Roman"/>
        </w:rPr>
        <w:t>_________________________</w:t>
      </w:r>
      <w:r w:rsidRPr="006F7648">
        <w:rPr>
          <w:rFonts w:ascii="Times New Roman" w:hAnsi="Times New Roman" w:cs="Times New Roman"/>
        </w:rPr>
        <w:t xml:space="preserve"> </w:t>
      </w:r>
    </w:p>
    <w:p w14:paraId="2A53686B" w14:textId="4FDCA443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Email: </w:t>
      </w:r>
      <w:r w:rsidRPr="006F7648">
        <w:rPr>
          <w:rFonts w:ascii="Times New Roman" w:hAnsi="Times New Roman" w:cs="Times New Roman"/>
        </w:rPr>
        <w:tab/>
      </w:r>
      <w:r w:rsidRPr="006F7648">
        <w:rPr>
          <w:rFonts w:ascii="Times New Roman" w:hAnsi="Times New Roman" w:cs="Times New Roman"/>
        </w:rPr>
        <w:tab/>
        <w:t>__________________________________________________</w:t>
      </w:r>
      <w:r w:rsidR="006C3EBF">
        <w:rPr>
          <w:rFonts w:ascii="Times New Roman" w:hAnsi="Times New Roman" w:cs="Times New Roman"/>
        </w:rPr>
        <w:t>____________</w:t>
      </w:r>
    </w:p>
    <w:p w14:paraId="491B4987" w14:textId="3975DB46" w:rsidR="006F7648" w:rsidRPr="006F7648" w:rsidRDefault="006F7648" w:rsidP="006C3EBF">
      <w:pPr>
        <w:spacing w:line="480" w:lineRule="auto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I need Continuing Education Credit for the following discipline: ________________________________________________________</w:t>
      </w:r>
    </w:p>
    <w:p w14:paraId="7969D5C8" w14:textId="6C3B5330" w:rsidR="006F7648" w:rsidRPr="006F7648" w:rsidRDefault="006F7648" w:rsidP="006F7648">
      <w:pPr>
        <w:rPr>
          <w:rFonts w:ascii="Times New Roman" w:hAnsi="Times New Roman" w:cs="Times New Roman"/>
        </w:rPr>
      </w:pPr>
    </w:p>
    <w:p w14:paraId="3E327449" w14:textId="77777777" w:rsidR="006F7648" w:rsidRDefault="006F7648" w:rsidP="006F7648">
      <w:pPr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 xml:space="preserve">Cost: </w:t>
      </w:r>
    </w:p>
    <w:p w14:paraId="1DDEFB5F" w14:textId="3F02B403" w:rsidR="006F7648" w:rsidRDefault="006C3EBF" w:rsidP="006F7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</w:r>
      <w:r w:rsidR="006F7648" w:rsidRPr="006F7648">
        <w:rPr>
          <w:rFonts w:ascii="Times New Roman" w:hAnsi="Times New Roman" w:cs="Times New Roman"/>
        </w:rPr>
        <w:t>$75/employees of Council Members</w:t>
      </w:r>
    </w:p>
    <w:p w14:paraId="4AFCA8CF" w14:textId="2AC21EB2" w:rsidR="006F7648" w:rsidRPr="006F7648" w:rsidRDefault="006C3EBF" w:rsidP="006F7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F7648" w:rsidRPr="006F7648">
        <w:rPr>
          <w:rFonts w:ascii="Times New Roman" w:hAnsi="Times New Roman" w:cs="Times New Roman"/>
        </w:rPr>
        <w:t xml:space="preserve">$100/employees of non-Council members; </w:t>
      </w:r>
      <w:r>
        <w:rPr>
          <w:rFonts w:ascii="Times New Roman" w:hAnsi="Times New Roman" w:cs="Times New Roman"/>
        </w:rPr>
        <w:t>I</w:t>
      </w:r>
      <w:r w:rsidR="006F7648" w:rsidRPr="006F7648">
        <w:rPr>
          <w:rFonts w:ascii="Times New Roman" w:hAnsi="Times New Roman" w:cs="Times New Roman"/>
        </w:rPr>
        <w:t>ndividual</w:t>
      </w:r>
      <w:r>
        <w:rPr>
          <w:rFonts w:ascii="Times New Roman" w:hAnsi="Times New Roman" w:cs="Times New Roman"/>
        </w:rPr>
        <w:t xml:space="preserve"> Rate</w:t>
      </w:r>
    </w:p>
    <w:p w14:paraId="6E2D559D" w14:textId="77777777" w:rsidR="006F7648" w:rsidRPr="006F7648" w:rsidRDefault="006F7648" w:rsidP="006F7648">
      <w:pPr>
        <w:rPr>
          <w:rFonts w:ascii="Times New Roman" w:hAnsi="Times New Roman" w:cs="Times New Roman"/>
        </w:rPr>
      </w:pPr>
    </w:p>
    <w:p w14:paraId="42FAF4BE" w14:textId="3D77ED1B" w:rsidR="006F7648" w:rsidRPr="00D557BA" w:rsidRDefault="006F7648" w:rsidP="00D557BA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 w:rsidRPr="006F7648">
        <w:rPr>
          <w:color w:val="282828"/>
          <w:sz w:val="16"/>
          <w:szCs w:val="16"/>
          <w:u w:val="single"/>
        </w:rPr>
        <w:t>COUNCIL MEMBER ORGANIZATIONS</w:t>
      </w:r>
      <w:r>
        <w:rPr>
          <w:color w:val="282828"/>
          <w:sz w:val="16"/>
          <w:szCs w:val="16"/>
        </w:rPr>
        <w:t xml:space="preserve">: </w:t>
      </w:r>
      <w:r w:rsidRPr="006F7648">
        <w:rPr>
          <w:color w:val="282828"/>
          <w:sz w:val="16"/>
          <w:szCs w:val="16"/>
        </w:rPr>
        <w:t>ALTAPOINTE HEALTH SYSTEM</w:t>
      </w:r>
      <w:r>
        <w:rPr>
          <w:color w:val="282828"/>
          <w:sz w:val="16"/>
          <w:szCs w:val="16"/>
        </w:rPr>
        <w:t xml:space="preserve">S </w:t>
      </w:r>
      <w:r w:rsidRPr="006F7648">
        <w:rPr>
          <w:color w:val="282828"/>
          <w:sz w:val="16"/>
          <w:szCs w:val="16"/>
        </w:rPr>
        <w:t>THE BRIDGE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CED MENTAL HEALTH CENTER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CENTRAL ALABAMA WELLNESS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EAST ALABAMA MENTAL HEALTH CENTER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EASTSIDE MENTAL HEALTH CENTER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FELLOWSHIP HOUSE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GLENWOOD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 xml:space="preserve">JBS MENTAL HEALTH </w:t>
      </w:r>
      <w:r w:rsidR="00D557BA">
        <w:rPr>
          <w:color w:val="282828"/>
          <w:sz w:val="16"/>
          <w:szCs w:val="16"/>
        </w:rPr>
        <w:t>AUTHORITY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 xml:space="preserve">MONTGOMERY AREA MENTAL HEALTH </w:t>
      </w:r>
      <w:r w:rsidR="00D557BA">
        <w:rPr>
          <w:color w:val="282828"/>
          <w:sz w:val="16"/>
          <w:szCs w:val="16"/>
        </w:rPr>
        <w:t>AUTHORITY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MOUNTAIN LAKES BEHAVIORAL HEALTHCARE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NORTH CENTRAL MENTAL HEALTH CENTER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RIVERBEND CENTER FOR MENTAL HEALTH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SPECTRACARE HEALTH SYSTEMS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THE STERLING COMPANY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UAB COMMUNITY PSYCHIATRY</w:t>
      </w:r>
      <w:r>
        <w:rPr>
          <w:color w:val="282828"/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UAB DEPT. OF PSYCHIATRY</w:t>
      </w:r>
      <w:r>
        <w:rPr>
          <w:color w:val="282828"/>
          <w:sz w:val="16"/>
          <w:szCs w:val="16"/>
        </w:rPr>
        <w:t xml:space="preserve"> </w:t>
      </w:r>
      <w:r w:rsidRPr="006F7648">
        <w:rPr>
          <w:color w:val="282828"/>
          <w:sz w:val="16"/>
          <w:szCs w:val="16"/>
        </w:rPr>
        <w:t>SA DIVISION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WELLSTONE BEHAVIORAL HEALTH</w:t>
      </w:r>
      <w:r>
        <w:rPr>
          <w:sz w:val="16"/>
          <w:szCs w:val="16"/>
        </w:rPr>
        <w:t xml:space="preserve">, </w:t>
      </w:r>
      <w:r w:rsidRPr="006F7648">
        <w:rPr>
          <w:color w:val="282828"/>
          <w:sz w:val="16"/>
          <w:szCs w:val="16"/>
        </w:rPr>
        <w:t>WEST ALABAMA MENTAL HEALTH CENTER</w:t>
      </w:r>
    </w:p>
    <w:p w14:paraId="02E980B7" w14:textId="77777777" w:rsidR="006F7648" w:rsidRPr="006F7648" w:rsidRDefault="006F7648" w:rsidP="006F7648">
      <w:pPr>
        <w:rPr>
          <w:rFonts w:ascii="Times New Roman" w:hAnsi="Times New Roman" w:cs="Times New Roman"/>
        </w:rPr>
      </w:pPr>
    </w:p>
    <w:p w14:paraId="1920975C" w14:textId="2633C280" w:rsidR="006C3EBF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MAIL REGISTRATION FORM &amp; PAYMENT TO:</w:t>
      </w:r>
    </w:p>
    <w:p w14:paraId="321DE35A" w14:textId="2AB960B3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Alabama Council for Behavioral Healthcare</w:t>
      </w:r>
    </w:p>
    <w:p w14:paraId="3FA7C2E5" w14:textId="125B62D7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Attention: Sophia Holloway</w:t>
      </w:r>
    </w:p>
    <w:p w14:paraId="21ECA4CF" w14:textId="24BF6F59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940 Montclair Road, Suite 200</w:t>
      </w:r>
    </w:p>
    <w:p w14:paraId="0E7B55F8" w14:textId="56EB9158" w:rsidR="006F7648" w:rsidRPr="006F7648" w:rsidRDefault="006F7648" w:rsidP="006C3EB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Birmingham, AL 35213</w:t>
      </w:r>
    </w:p>
    <w:p w14:paraId="2C9DCA7C" w14:textId="77777777" w:rsidR="006F7648" w:rsidRPr="006F7648" w:rsidRDefault="006F7648" w:rsidP="006F7648">
      <w:pPr>
        <w:rPr>
          <w:rFonts w:ascii="Times New Roman" w:hAnsi="Times New Roman" w:cs="Times New Roman"/>
        </w:rPr>
      </w:pPr>
    </w:p>
    <w:p w14:paraId="1C5F7549" w14:textId="7F950FE4" w:rsidR="006F7648" w:rsidRPr="001E17FF" w:rsidRDefault="006F7648" w:rsidP="001E17FF">
      <w:pPr>
        <w:jc w:val="center"/>
        <w:rPr>
          <w:rFonts w:ascii="Times New Roman" w:hAnsi="Times New Roman" w:cs="Times New Roman"/>
        </w:rPr>
      </w:pPr>
      <w:r w:rsidRPr="006F7648">
        <w:rPr>
          <w:rFonts w:ascii="Times New Roman" w:hAnsi="Times New Roman" w:cs="Times New Roman"/>
        </w:rPr>
        <w:t>Please direct questions to Sophia at 205-443-2220 or sholloway@jbsmha.com</w:t>
      </w:r>
    </w:p>
    <w:sectPr w:rsidR="006F7648" w:rsidRPr="001E1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B9C" w14:textId="77777777" w:rsidR="00386DCA" w:rsidRDefault="00386DCA" w:rsidP="006F7648">
      <w:r>
        <w:separator/>
      </w:r>
    </w:p>
  </w:endnote>
  <w:endnote w:type="continuationSeparator" w:id="0">
    <w:p w14:paraId="63CC0362" w14:textId="77777777" w:rsidR="00386DCA" w:rsidRDefault="00386DCA" w:rsidP="006F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7AE0" w14:textId="77777777" w:rsidR="00386DCA" w:rsidRDefault="00386DCA" w:rsidP="006F7648">
      <w:r>
        <w:separator/>
      </w:r>
    </w:p>
  </w:footnote>
  <w:footnote w:type="continuationSeparator" w:id="0">
    <w:p w14:paraId="2A3A67BB" w14:textId="77777777" w:rsidR="00386DCA" w:rsidRDefault="00386DCA" w:rsidP="006F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75DC" w14:textId="2513B78F" w:rsidR="006F7648" w:rsidRDefault="006F7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5A712" wp14:editId="0694FA64">
          <wp:simplePos x="0" y="0"/>
          <wp:positionH relativeFrom="column">
            <wp:posOffset>914400</wp:posOffset>
          </wp:positionH>
          <wp:positionV relativeFrom="paragraph">
            <wp:posOffset>-222636</wp:posOffset>
          </wp:positionV>
          <wp:extent cx="3708400" cy="850900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48"/>
    <w:rsid w:val="000A1241"/>
    <w:rsid w:val="001E17FF"/>
    <w:rsid w:val="00260B0F"/>
    <w:rsid w:val="0031395F"/>
    <w:rsid w:val="00386DCA"/>
    <w:rsid w:val="0055634A"/>
    <w:rsid w:val="006C3EBF"/>
    <w:rsid w:val="006F7648"/>
    <w:rsid w:val="008E23B4"/>
    <w:rsid w:val="00C11501"/>
    <w:rsid w:val="00D255DB"/>
    <w:rsid w:val="00D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74D0"/>
  <w15:chartTrackingRefBased/>
  <w15:docId w15:val="{17507279-988D-114C-ABD4-1F60B09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48"/>
  </w:style>
  <w:style w:type="paragraph" w:styleId="Footer">
    <w:name w:val="footer"/>
    <w:basedOn w:val="Normal"/>
    <w:link w:val="FooterChar"/>
    <w:uiPriority w:val="99"/>
    <w:unhideWhenUsed/>
    <w:rsid w:val="006F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48"/>
  </w:style>
  <w:style w:type="paragraph" w:styleId="NormalWeb">
    <w:name w:val="Normal (Web)"/>
    <w:basedOn w:val="Normal"/>
    <w:uiPriority w:val="99"/>
    <w:unhideWhenUsed/>
    <w:rsid w:val="006F76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BPEEoix4QN2g7hBUj7A_X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1630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McCorkle</dc:creator>
  <cp:keywords/>
  <dc:description/>
  <cp:lastModifiedBy>Holly McCorkle</cp:lastModifiedBy>
  <cp:revision>6</cp:revision>
  <dcterms:created xsi:type="dcterms:W3CDTF">2022-03-07T23:48:00Z</dcterms:created>
  <dcterms:modified xsi:type="dcterms:W3CDTF">2022-03-09T23:31:00Z</dcterms:modified>
</cp:coreProperties>
</file>